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5"/>
      </w:tblGrid>
      <w:tr w:rsidR="00EC7557" w14:paraId="279B36C4" w14:textId="77777777" w:rsidTr="00BE1745">
        <w:trPr>
          <w:trHeight w:val="449"/>
        </w:trPr>
        <w:tc>
          <w:tcPr>
            <w:tcW w:w="11850" w:type="dxa"/>
          </w:tcPr>
          <w:p w14:paraId="086F0EE6" w14:textId="77777777" w:rsidR="00EC7557" w:rsidRPr="00143705" w:rsidRDefault="00EC7557" w:rsidP="00BE1745">
            <w:pPr>
              <w:pStyle w:val="BodyText"/>
              <w:spacing w:before="7"/>
              <w:jc w:val="center"/>
              <w:rPr>
                <w:b/>
                <w:bCs/>
                <w:sz w:val="32"/>
                <w:szCs w:val="32"/>
              </w:rPr>
            </w:pPr>
            <w:r w:rsidRPr="00143705">
              <w:rPr>
                <w:b/>
                <w:bCs/>
                <w:sz w:val="32"/>
                <w:szCs w:val="32"/>
              </w:rPr>
              <w:t>Parliamentary Procedure Simplified</w:t>
            </w:r>
          </w:p>
        </w:tc>
      </w:tr>
    </w:tbl>
    <w:p w14:paraId="0890D34D" w14:textId="77777777" w:rsidR="00EC7557" w:rsidRDefault="00EC7557" w:rsidP="00EC7557">
      <w:pPr>
        <w:pStyle w:val="BodyText"/>
        <w:spacing w:before="7"/>
        <w:rPr>
          <w:sz w:val="14"/>
        </w:rPr>
      </w:pPr>
    </w:p>
    <w:p w14:paraId="3706D923" w14:textId="77777777" w:rsidR="00EC7557" w:rsidRPr="00CC75DE" w:rsidRDefault="00EC7557" w:rsidP="00B42F61">
      <w:pPr>
        <w:widowControl/>
        <w:autoSpaceDE/>
        <w:autoSpaceDN/>
        <w:ind w:left="63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CC75DE">
        <w:rPr>
          <w:rFonts w:eastAsia="Times New Roman"/>
          <w:b/>
          <w:bCs/>
          <w:sz w:val="28"/>
          <w:szCs w:val="28"/>
        </w:rPr>
        <w:t>Debate </w:t>
      </w:r>
    </w:p>
    <w:tbl>
      <w:tblPr>
        <w:tblW w:w="10307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20"/>
        <w:gridCol w:w="7147"/>
      </w:tblGrid>
      <w:tr w:rsidR="004439A5" w:rsidRPr="00CC75DE" w14:paraId="235A7099" w14:textId="77777777" w:rsidTr="00B42F61">
        <w:trPr>
          <w:trHeight w:val="49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1CC4D4FB" w14:textId="77777777" w:rsidR="004439A5" w:rsidRPr="00CC75DE" w:rsidRDefault="004439A5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  <w:b/>
                <w:bCs/>
              </w:rPr>
              <w:t>To do this:</w:t>
            </w:r>
            <w:r w:rsidRPr="00CC75DE">
              <w:rPr>
                <w:rFonts w:eastAsia="Times New Roman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462B5CAD" w14:textId="5288AAC4" w:rsidR="004439A5" w:rsidRPr="00CC75DE" w:rsidRDefault="004439A5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Go</w:t>
            </w:r>
            <w:r w:rsidRPr="00CC75DE">
              <w:rPr>
                <w:rFonts w:eastAsia="Times New Roman"/>
                <w:b/>
                <w:bCs/>
              </w:rPr>
              <w:t xml:space="preserve"> to</w:t>
            </w:r>
            <w:r>
              <w:rPr>
                <w:rFonts w:eastAsia="Times New Roman"/>
                <w:b/>
                <w:bCs/>
              </w:rPr>
              <w:t xml:space="preserve"> Mic</w:t>
            </w:r>
            <w:r w:rsidRPr="00CC75DE">
              <w:rPr>
                <w:rFonts w:eastAsia="Times New Roman"/>
                <w:b/>
                <w:bCs/>
              </w:rPr>
              <w:t>:</w:t>
            </w:r>
            <w:r w:rsidRPr="00CC75DE">
              <w:rPr>
                <w:rFonts w:eastAsia="Times New Roman"/>
              </w:rPr>
              <w:t> </w:t>
            </w:r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79E00CDD" w14:textId="19DA160B" w:rsidR="004439A5" w:rsidRPr="00CC75DE" w:rsidRDefault="004439A5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</w:rPr>
              <w:t>When called on by the chair</w:t>
            </w:r>
            <w:r w:rsidR="00DD48B8">
              <w:rPr>
                <w:rFonts w:eastAsia="Times New Roman"/>
              </w:rPr>
              <w:t xml:space="preserve">, </w:t>
            </w:r>
            <w:r w:rsidR="00DD48B8">
              <w:rPr>
                <w:rFonts w:eastAsia="Times New Roman"/>
                <w:b/>
                <w:bCs/>
              </w:rPr>
              <w:t>s</w:t>
            </w:r>
            <w:r w:rsidRPr="00CC75DE">
              <w:rPr>
                <w:rFonts w:eastAsia="Times New Roman"/>
                <w:b/>
                <w:bCs/>
              </w:rPr>
              <w:t>tate your name and PTA name and number</w:t>
            </w:r>
            <w:r w:rsidRPr="00CC75DE">
              <w:rPr>
                <w:rFonts w:eastAsia="Times New Roman"/>
              </w:rPr>
              <w:t>, and: </w:t>
            </w:r>
          </w:p>
        </w:tc>
      </w:tr>
      <w:tr w:rsidR="00DD48B8" w:rsidRPr="00CC75DE" w14:paraId="39EF7E72" w14:textId="77777777" w:rsidTr="00B42F61">
        <w:trPr>
          <w:trHeight w:val="49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E703A" w14:textId="5320A296" w:rsidR="00DD48B8" w:rsidRPr="00CC75DE" w:rsidRDefault="00DD48B8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</w:rPr>
              <w:t>Speak in favor (pro)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4852" w14:textId="0F29CBFB" w:rsidR="00DD48B8" w:rsidRPr="00CC75DE" w:rsidRDefault="003D33B3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Pro</w:t>
            </w:r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7DD3E" w14:textId="73A27661" w:rsidR="00DD48B8" w:rsidRPr="00CC75DE" w:rsidRDefault="00DD48B8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</w:rPr>
              <w:t>Give your speech; 90-second limit</w:t>
            </w:r>
          </w:p>
        </w:tc>
      </w:tr>
      <w:tr w:rsidR="00DD48B8" w:rsidRPr="00CC75DE" w14:paraId="419E16D9" w14:textId="77777777" w:rsidTr="00B42F61">
        <w:trPr>
          <w:trHeight w:val="49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2BCF9" w14:textId="260A4915" w:rsidR="00DD48B8" w:rsidRPr="00CC75DE" w:rsidRDefault="00DD48B8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</w:rPr>
              <w:t>Speak against (con)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862F7" w14:textId="0695ECB2" w:rsidR="00DD48B8" w:rsidRPr="00CC75DE" w:rsidRDefault="003D33B3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Con</w:t>
            </w:r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D2C1" w14:textId="3AA45994" w:rsidR="00DD48B8" w:rsidRPr="00CC75DE" w:rsidRDefault="00DD48B8" w:rsidP="005C4B07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DE">
              <w:rPr>
                <w:rFonts w:eastAsia="Times New Roman"/>
              </w:rPr>
              <w:t>Give your speech; 90-second limit</w:t>
            </w:r>
          </w:p>
        </w:tc>
      </w:tr>
    </w:tbl>
    <w:p w14:paraId="68DF496A" w14:textId="77777777" w:rsidR="00EC7557" w:rsidRDefault="00EC7557" w:rsidP="00EC7557">
      <w:pPr>
        <w:pStyle w:val="BodyText"/>
        <w:spacing w:line="234" w:lineRule="exact"/>
        <w:rPr>
          <w:color w:val="231F20"/>
          <w:spacing w:val="-4"/>
        </w:rPr>
      </w:pPr>
    </w:p>
    <w:p w14:paraId="59104564" w14:textId="754E4B3B" w:rsidR="00EC7557" w:rsidRPr="00687A6A" w:rsidRDefault="00EC7557" w:rsidP="003D33B3">
      <w:pPr>
        <w:widowControl/>
        <w:autoSpaceDE/>
        <w:autoSpaceDN/>
        <w:ind w:left="63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687A6A">
        <w:rPr>
          <w:rFonts w:eastAsia="Times New Roman"/>
          <w:b/>
          <w:bCs/>
          <w:sz w:val="28"/>
          <w:szCs w:val="28"/>
        </w:rPr>
        <w:t>Ranking motions </w:t>
      </w:r>
      <w:r w:rsidR="003D33B3">
        <w:rPr>
          <w:rFonts w:eastAsia="Times New Roman"/>
          <w:b/>
          <w:bCs/>
          <w:sz w:val="28"/>
          <w:szCs w:val="28"/>
        </w:rPr>
        <w:t xml:space="preserve">– from </w:t>
      </w:r>
      <w:r w:rsidR="00634F36">
        <w:rPr>
          <w:rFonts w:eastAsia="Times New Roman"/>
          <w:b/>
          <w:bCs/>
          <w:sz w:val="28"/>
          <w:szCs w:val="28"/>
        </w:rPr>
        <w:t xml:space="preserve">Motions </w:t>
      </w:r>
      <w:r w:rsidR="003D33B3">
        <w:rPr>
          <w:rFonts w:eastAsia="Times New Roman"/>
          <w:b/>
          <w:bCs/>
          <w:sz w:val="28"/>
          <w:szCs w:val="28"/>
        </w:rPr>
        <w:t>Mic</w:t>
      </w:r>
      <w:r w:rsidR="00FF2A52">
        <w:rPr>
          <w:rFonts w:eastAsia="Times New Roman"/>
          <w:b/>
          <w:bCs/>
          <w:sz w:val="28"/>
          <w:szCs w:val="28"/>
        </w:rPr>
        <w:t>rophone</w:t>
      </w:r>
    </w:p>
    <w:p w14:paraId="6042FE05" w14:textId="77777777" w:rsidR="00EC7557" w:rsidRPr="00687A6A" w:rsidRDefault="00EC7557" w:rsidP="003D33B3">
      <w:pPr>
        <w:widowControl/>
        <w:autoSpaceDE/>
        <w:autoSpaceDN/>
        <w:ind w:left="6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7A6A">
        <w:rPr>
          <w:rFonts w:eastAsia="Times New Roman"/>
        </w:rPr>
        <w:t>A motion in this list cannot be made if a motion above it is currently on the floor. </w:t>
      </w:r>
    </w:p>
    <w:tbl>
      <w:tblPr>
        <w:tblW w:w="10293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986"/>
        <w:gridCol w:w="1008"/>
        <w:gridCol w:w="939"/>
        <w:gridCol w:w="1279"/>
        <w:gridCol w:w="1135"/>
      </w:tblGrid>
      <w:tr w:rsidR="00B42F61" w:rsidRPr="00687A6A" w14:paraId="00B3761C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517E6DA" w14:textId="7EFC0C6C" w:rsidR="00B42F61" w:rsidRPr="00687A6A" w:rsidRDefault="00FF2A52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To do this: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671E548" w14:textId="1050EBF1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b/>
                <w:bCs/>
              </w:rPr>
              <w:t>Wording of motion:</w:t>
            </w:r>
            <w:r w:rsidRPr="00687A6A">
              <w:rPr>
                <w:rFonts w:eastAsia="Times New Roman"/>
              </w:rPr>
              <w:t> </w:t>
            </w:r>
            <w:r w:rsidRPr="00687A6A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I</w:t>
            </w:r>
            <w:r w:rsidRPr="00687A6A">
              <w:rPr>
                <w:rFonts w:eastAsia="Times New Roman"/>
              </w:rPr>
              <w:t xml:space="preserve">f called on by the chair, </w:t>
            </w:r>
            <w:r w:rsidRPr="00687A6A">
              <w:rPr>
                <w:rFonts w:eastAsia="Times New Roman"/>
                <w:b/>
                <w:bCs/>
              </w:rPr>
              <w:t>state your name and PTA name and number</w:t>
            </w:r>
            <w:r w:rsidRPr="00687A6A">
              <w:rPr>
                <w:rFonts w:eastAsia="Times New Roman"/>
              </w:rPr>
              <w:t>, and say:) 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A75ED5A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7A6A">
              <w:rPr>
                <w:rFonts w:eastAsia="Times New Roman"/>
                <w:b/>
                <w:bCs/>
              </w:rPr>
              <w:t>Needs</w:t>
            </w:r>
            <w:proofErr w:type="gramEnd"/>
            <w:r w:rsidRPr="00687A6A">
              <w:rPr>
                <w:rFonts w:eastAsia="Times New Roman"/>
                <w:b/>
                <w:bCs/>
              </w:rPr>
              <w:t xml:space="preserve"> a </w:t>
            </w:r>
            <w:proofErr w:type="gramStart"/>
            <w:r w:rsidRPr="00687A6A">
              <w:rPr>
                <w:rFonts w:eastAsia="Times New Roman"/>
                <w:b/>
                <w:bCs/>
              </w:rPr>
              <w:t>second?</w:t>
            </w:r>
            <w:proofErr w:type="gramEnd"/>
            <w:r w:rsidRPr="00687A6A">
              <w:rPr>
                <w:rFonts w:eastAsia="Times New Roman"/>
              </w:rPr>
              <w:t>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91F4DD0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b/>
                <w:bCs/>
              </w:rPr>
              <w:t>Open to debate?</w:t>
            </w:r>
            <w:r w:rsidRPr="00687A6A">
              <w:rPr>
                <w:rFonts w:eastAsia="Times New Roman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0F926A3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b/>
                <w:bCs/>
              </w:rPr>
              <w:t>Can be amended?</w:t>
            </w:r>
            <w:r w:rsidRPr="00687A6A">
              <w:rPr>
                <w:rFonts w:eastAsia="Times New Roman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14C21A5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b/>
                <w:bCs/>
              </w:rPr>
              <w:t>What vote is needed?</w:t>
            </w:r>
            <w:r w:rsidRPr="00687A6A">
              <w:rPr>
                <w:rFonts w:eastAsia="Times New Roman"/>
              </w:rPr>
              <w:t> </w:t>
            </w:r>
          </w:p>
        </w:tc>
      </w:tr>
      <w:tr w:rsidR="00B42F61" w:rsidRPr="00687A6A" w14:paraId="51AAEE91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6C85D" w14:textId="4DA8B412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Adjourn a meeting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3D2F0" w14:textId="68A62485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that we adjourn.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0691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8F086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0044C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19340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  <w:tr w:rsidR="00B42F61" w:rsidRPr="00687A6A" w14:paraId="69FE6E2E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F153B" w14:textId="13C269CE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Call an intermission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868E0" w14:textId="7327B942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that we recess for _</w:t>
            </w:r>
            <w:r w:rsidR="00FD31FD">
              <w:rPr>
                <w:rFonts w:eastAsia="Times New Roman"/>
                <w:i/>
                <w:iCs/>
              </w:rPr>
              <w:t>__</w:t>
            </w:r>
            <w:r w:rsidRPr="00687A6A">
              <w:rPr>
                <w:rFonts w:eastAsia="Times New Roman"/>
                <w:i/>
                <w:iCs/>
              </w:rPr>
              <w:t>_ minutes.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C5D2E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F4E4D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BE0B3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80F43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  <w:tr w:rsidR="00B42F61" w:rsidRPr="00687A6A" w14:paraId="48F3FC4A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5C9AE" w14:textId="5690E967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End debate and amendments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F0DC0" w14:textId="30D82DC8" w:rsidR="00B42F61" w:rsidRPr="00687A6A" w:rsidRDefault="00B42F61" w:rsidP="00CA2AB5">
            <w:pPr>
              <w:widowControl/>
              <w:autoSpaceDE/>
              <w:autoSpaceDN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i/>
                <w:iCs/>
              </w:rPr>
              <w:t xml:space="preserve">I move the previous question. </w:t>
            </w:r>
            <w:r w:rsidRPr="00687A6A">
              <w:rPr>
                <w:rFonts w:eastAsia="Times New Roman"/>
              </w:rPr>
              <w:t>(OR:</w:t>
            </w:r>
            <w:r w:rsidRPr="00687A6A">
              <w:rPr>
                <w:rFonts w:eastAsia="Times New Roman"/>
                <w:i/>
                <w:iCs/>
              </w:rPr>
              <w:t xml:space="preserve"> I move </w:t>
            </w: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to close debate.)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F4389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EAEDF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75B28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0E593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2/3 </w:t>
            </w:r>
          </w:p>
        </w:tc>
      </w:tr>
      <w:tr w:rsidR="00B42F61" w:rsidRPr="00687A6A" w14:paraId="221D3611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26C17" w14:textId="72C2A2DA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Extend debate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C079E" w14:textId="0701E648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to extend debate by</w:t>
            </w:r>
            <w:r w:rsidR="00FD31FD">
              <w:rPr>
                <w:rFonts w:eastAsia="Times New Roman"/>
                <w:i/>
                <w:iCs/>
              </w:rPr>
              <w:t xml:space="preserve"> ____ minutes.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CEF78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BBBD6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No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1FAA7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9A074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2/3 </w:t>
            </w:r>
          </w:p>
        </w:tc>
      </w:tr>
      <w:tr w:rsidR="00B42F61" w:rsidRPr="00687A6A" w14:paraId="630E7FC8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FFF4B" w14:textId="6AAEC0C0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Postpone discussion until a specific time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98E6" w14:textId="5BBD9502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to postpone the discussion until…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4B2E8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031CB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30579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5CCCB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  <w:tr w:rsidR="00B42F61" w:rsidRPr="00687A6A" w14:paraId="63EFCE21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F532" w14:textId="311B2FA3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Study a question in more detail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36908" w14:textId="72DB25D4" w:rsidR="00B42F61" w:rsidRPr="00687A6A" w:rsidRDefault="00B42F61" w:rsidP="00CA2AB5">
            <w:pPr>
              <w:widowControl/>
              <w:autoSpaceDE/>
              <w:autoSpaceDN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  <w:i/>
                <w:iCs/>
              </w:rPr>
              <w:t xml:space="preserve">I move to refer the matter to </w:t>
            </w:r>
            <w:proofErr w:type="gramStart"/>
            <w:r w:rsidRPr="00687A6A">
              <w:rPr>
                <w:rFonts w:eastAsia="Times New Roman"/>
                <w:i/>
                <w:iCs/>
              </w:rPr>
              <w:t>the _</w:t>
            </w:r>
            <w:r w:rsidR="00FD31FD">
              <w:rPr>
                <w:rFonts w:eastAsia="Times New Roman"/>
                <w:i/>
                <w:iCs/>
              </w:rPr>
              <w:t>_</w:t>
            </w:r>
            <w:proofErr w:type="gramEnd"/>
            <w:r w:rsidR="00FD31FD">
              <w:rPr>
                <w:rFonts w:eastAsia="Times New Roman"/>
                <w:i/>
                <w:iCs/>
              </w:rPr>
              <w:t>__</w:t>
            </w:r>
            <w:r w:rsidRPr="00687A6A">
              <w:rPr>
                <w:rFonts w:eastAsia="Times New Roman"/>
                <w:i/>
                <w:iCs/>
              </w:rPr>
              <w:t>__ committee.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0FE45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776E9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973F5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23107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  <w:tr w:rsidR="00B42F61" w:rsidRPr="00687A6A" w14:paraId="2EA6012A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3BA1C" w14:textId="2E62DCF6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Amend a motion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224E8" w14:textId="18A0216B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to amend the motion by…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E9D71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C4A1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62064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5763F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  <w:tr w:rsidR="00B42F61" w:rsidRPr="00687A6A" w14:paraId="65F75C25" w14:textId="77777777" w:rsidTr="003D33B3">
        <w:trPr>
          <w:trHeight w:val="30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77D87" w14:textId="67D7CB41" w:rsidR="00B42F61" w:rsidRPr="00687A6A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Main motion</w:t>
            </w: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5EC2D" w14:textId="65CB7A07" w:rsidR="00B42F61" w:rsidRPr="00687A6A" w:rsidRDefault="00B42F61" w:rsidP="00B42F6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687A6A">
              <w:rPr>
                <w:rFonts w:eastAsia="Times New Roman"/>
                <w:i/>
                <w:iCs/>
              </w:rPr>
              <w:t>I move to…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231B8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A429A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9D0DB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Yes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E4344" w14:textId="77777777" w:rsidR="00B42F61" w:rsidRPr="00687A6A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6A">
              <w:rPr>
                <w:rFonts w:eastAsia="Times New Roman"/>
              </w:rPr>
              <w:t>Majority </w:t>
            </w:r>
          </w:p>
        </w:tc>
      </w:tr>
    </w:tbl>
    <w:p w14:paraId="5D96EC7A" w14:textId="77777777" w:rsidR="00EC7557" w:rsidRPr="00687A6A" w:rsidRDefault="00EC7557" w:rsidP="00EC7557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01FAF9E3" w14:textId="5387DCD6" w:rsidR="00EC7557" w:rsidRPr="00FD2C53" w:rsidRDefault="006C18A1" w:rsidP="003D33B3">
      <w:pPr>
        <w:widowControl/>
        <w:autoSpaceDE/>
        <w:autoSpaceDN/>
        <w:ind w:left="63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eastAsia="Times New Roman"/>
          <w:b/>
          <w:bCs/>
          <w:sz w:val="28"/>
          <w:szCs w:val="28"/>
        </w:rPr>
        <w:t xml:space="preserve">Other </w:t>
      </w:r>
      <w:r w:rsidR="00634F36">
        <w:rPr>
          <w:rFonts w:eastAsia="Times New Roman"/>
          <w:b/>
          <w:bCs/>
          <w:sz w:val="28"/>
          <w:szCs w:val="28"/>
        </w:rPr>
        <w:t>M</w:t>
      </w:r>
      <w:r w:rsidR="00EC7557" w:rsidRPr="00FD2C53">
        <w:rPr>
          <w:rFonts w:eastAsia="Times New Roman"/>
          <w:b/>
          <w:bCs/>
          <w:sz w:val="28"/>
          <w:szCs w:val="28"/>
        </w:rPr>
        <w:t>otions</w:t>
      </w:r>
      <w:r>
        <w:rPr>
          <w:rFonts w:eastAsia="Times New Roman"/>
          <w:b/>
          <w:bCs/>
          <w:sz w:val="28"/>
          <w:szCs w:val="28"/>
        </w:rPr>
        <w:t xml:space="preserve"> (Non-Ranking or Incidental Motions)</w:t>
      </w:r>
      <w:r w:rsidR="003D33B3" w:rsidRPr="00687A6A">
        <w:rPr>
          <w:rFonts w:eastAsia="Times New Roman"/>
          <w:b/>
          <w:bCs/>
          <w:sz w:val="28"/>
          <w:szCs w:val="28"/>
        </w:rPr>
        <w:t> </w:t>
      </w:r>
      <w:r w:rsidR="003D33B3">
        <w:rPr>
          <w:rFonts w:eastAsia="Times New Roman"/>
          <w:b/>
          <w:bCs/>
          <w:sz w:val="28"/>
          <w:szCs w:val="28"/>
        </w:rPr>
        <w:t xml:space="preserve">– from </w:t>
      </w:r>
      <w:r w:rsidR="00634F36">
        <w:rPr>
          <w:rFonts w:eastAsia="Times New Roman"/>
          <w:b/>
          <w:bCs/>
          <w:sz w:val="28"/>
          <w:szCs w:val="28"/>
        </w:rPr>
        <w:t xml:space="preserve">Motions </w:t>
      </w:r>
      <w:r w:rsidR="003D33B3">
        <w:rPr>
          <w:rFonts w:eastAsia="Times New Roman"/>
          <w:b/>
          <w:bCs/>
          <w:sz w:val="28"/>
          <w:szCs w:val="28"/>
        </w:rPr>
        <w:t>M</w:t>
      </w:r>
      <w:r w:rsidR="003D33B3" w:rsidRPr="00FF2A52">
        <w:rPr>
          <w:rFonts w:eastAsia="Times New Roman"/>
          <w:b/>
          <w:bCs/>
          <w:color w:val="000000" w:themeColor="text1"/>
          <w:sz w:val="28"/>
          <w:szCs w:val="28"/>
        </w:rPr>
        <w:t>ic</w:t>
      </w:r>
      <w:r w:rsidR="00FF2A52" w:rsidRPr="00FF2A52">
        <w:rPr>
          <w:rFonts w:eastAsia="Times New Roman"/>
          <w:b/>
          <w:bCs/>
          <w:color w:val="000000" w:themeColor="text1"/>
          <w:sz w:val="28"/>
          <w:szCs w:val="28"/>
        </w:rPr>
        <w:t>rophone</w:t>
      </w:r>
    </w:p>
    <w:tbl>
      <w:tblPr>
        <w:tblW w:w="10319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4010"/>
        <w:gridCol w:w="987"/>
        <w:gridCol w:w="990"/>
        <w:gridCol w:w="1263"/>
        <w:gridCol w:w="1139"/>
      </w:tblGrid>
      <w:tr w:rsidR="00B42F61" w:rsidRPr="00FD2C53" w14:paraId="02B0DB94" w14:textId="77777777" w:rsidTr="00CA2AB5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14512CB8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To do this: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9BA9C6E" w14:textId="03AB7B61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Wording of motion:</w:t>
            </w:r>
            <w:r w:rsidRPr="00FD2C53">
              <w:rPr>
                <w:rFonts w:eastAsia="Times New Roman"/>
              </w:rPr>
              <w:t> </w:t>
            </w:r>
            <w:r w:rsidRPr="00FD2C53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I</w:t>
            </w:r>
            <w:r w:rsidRPr="00FD2C53">
              <w:rPr>
                <w:rFonts w:eastAsia="Times New Roman"/>
              </w:rPr>
              <w:t xml:space="preserve">f called on by the chair, </w:t>
            </w:r>
            <w:r w:rsidRPr="00FD2C53">
              <w:rPr>
                <w:rFonts w:eastAsia="Times New Roman"/>
                <w:b/>
                <w:bCs/>
              </w:rPr>
              <w:t>state your name and PTA name and number</w:t>
            </w:r>
            <w:r w:rsidRPr="00FD2C53">
              <w:rPr>
                <w:rFonts w:eastAsia="Times New Roman"/>
              </w:rPr>
              <w:t>, and say:)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70FEBFE" w14:textId="77777777" w:rsidR="00B42F61" w:rsidRPr="00CA2AB5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A2AB5">
              <w:rPr>
                <w:rFonts w:eastAsia="Times New Roman"/>
                <w:b/>
                <w:bCs/>
              </w:rPr>
              <w:t>Needs</w:t>
            </w:r>
            <w:proofErr w:type="gramEnd"/>
            <w:r w:rsidRPr="00CA2AB5">
              <w:rPr>
                <w:rFonts w:eastAsia="Times New Roman"/>
                <w:b/>
                <w:bCs/>
              </w:rPr>
              <w:t xml:space="preserve"> a </w:t>
            </w:r>
            <w:proofErr w:type="gramStart"/>
            <w:r w:rsidRPr="00CA2AB5">
              <w:rPr>
                <w:rFonts w:eastAsia="Times New Roman"/>
                <w:b/>
                <w:bCs/>
              </w:rPr>
              <w:t>second?</w:t>
            </w:r>
            <w:proofErr w:type="gramEnd"/>
            <w:r w:rsidRPr="00CA2AB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8DD6CC7" w14:textId="77777777" w:rsidR="00B42F61" w:rsidRPr="00CA2AB5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2AB5">
              <w:rPr>
                <w:rFonts w:eastAsia="Times New Roman"/>
                <w:b/>
                <w:bCs/>
              </w:rPr>
              <w:t>Open to debate?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A2F1BA" w14:textId="77777777" w:rsidR="00B42F61" w:rsidRPr="00CA2AB5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A2AB5">
              <w:rPr>
                <w:rFonts w:eastAsia="Times New Roman"/>
                <w:b/>
                <w:bCs/>
              </w:rPr>
              <w:t>Can</w:t>
            </w:r>
            <w:proofErr w:type="gramEnd"/>
            <w:r w:rsidRPr="00CA2AB5">
              <w:rPr>
                <w:rFonts w:eastAsia="Times New Roman"/>
                <w:b/>
                <w:bCs/>
              </w:rPr>
              <w:t xml:space="preserve"> be amended? 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03202179" w14:textId="4A901EBA" w:rsidR="00B42F61" w:rsidRPr="00CA2AB5" w:rsidRDefault="00B42F61" w:rsidP="00CA2AB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2AB5">
              <w:rPr>
                <w:rFonts w:eastAsia="Times New Roman"/>
                <w:b/>
                <w:bCs/>
              </w:rPr>
              <w:t>What vote is needed?</w:t>
            </w:r>
          </w:p>
        </w:tc>
      </w:tr>
      <w:tr w:rsidR="00B42F61" w:rsidRPr="00FD2C53" w14:paraId="7B473E6E" w14:textId="77777777" w:rsidTr="00CA2AB5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6E38" w14:textId="0E366E0B" w:rsidR="00B42F61" w:rsidRPr="00FD2C53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Suspend rules temporarily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592CC" w14:textId="7C71D01F" w:rsidR="00B42F61" w:rsidRPr="00FD2C53" w:rsidRDefault="00B42F61" w:rsidP="00BE1745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FD2C53">
              <w:rPr>
                <w:rFonts w:eastAsia="Times New Roman"/>
                <w:i/>
                <w:iCs/>
              </w:rPr>
              <w:t>I move to suspend the rules so that…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D732D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Yes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861BB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A41B7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7C9D8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2/3 </w:t>
            </w:r>
          </w:p>
        </w:tc>
      </w:tr>
    </w:tbl>
    <w:p w14:paraId="7732EF6E" w14:textId="77777777" w:rsidR="00EC7557" w:rsidRDefault="00EC7557" w:rsidP="00EC7557">
      <w:pPr>
        <w:rPr>
          <w:color w:val="231F20"/>
          <w:spacing w:val="-4"/>
        </w:rPr>
      </w:pPr>
    </w:p>
    <w:p w14:paraId="78183755" w14:textId="1E9CA707" w:rsidR="00EC7557" w:rsidRPr="00FD2C53" w:rsidRDefault="006C18A1" w:rsidP="003D33B3">
      <w:pPr>
        <w:widowControl/>
        <w:autoSpaceDE/>
        <w:autoSpaceDN/>
        <w:ind w:left="63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D2C53">
        <w:rPr>
          <w:rFonts w:eastAsia="Times New Roman"/>
          <w:b/>
          <w:bCs/>
          <w:sz w:val="28"/>
          <w:szCs w:val="28"/>
        </w:rPr>
        <w:t>Questions, points of order, appeals</w:t>
      </w:r>
      <w:r w:rsidR="00EC7557" w:rsidRPr="00FD2C53">
        <w:rPr>
          <w:rFonts w:eastAsia="Times New Roman"/>
          <w:b/>
          <w:bCs/>
          <w:sz w:val="28"/>
          <w:szCs w:val="28"/>
        </w:rPr>
        <w:t> </w:t>
      </w:r>
      <w:r w:rsidR="003D33B3">
        <w:rPr>
          <w:rFonts w:eastAsia="Times New Roman"/>
          <w:b/>
          <w:bCs/>
          <w:sz w:val="28"/>
          <w:szCs w:val="28"/>
        </w:rPr>
        <w:t xml:space="preserve">– from </w:t>
      </w:r>
      <w:r w:rsidR="00634F36">
        <w:rPr>
          <w:rFonts w:eastAsia="Times New Roman"/>
          <w:b/>
          <w:bCs/>
          <w:sz w:val="28"/>
          <w:szCs w:val="28"/>
        </w:rPr>
        <w:t xml:space="preserve">Information </w:t>
      </w:r>
      <w:r w:rsidR="003D33B3">
        <w:rPr>
          <w:rFonts w:eastAsia="Times New Roman"/>
          <w:b/>
          <w:bCs/>
          <w:sz w:val="28"/>
          <w:szCs w:val="28"/>
        </w:rPr>
        <w:t>Mic</w:t>
      </w:r>
      <w:r w:rsidR="00634F36">
        <w:rPr>
          <w:rFonts w:eastAsia="Times New Roman"/>
          <w:b/>
          <w:bCs/>
          <w:sz w:val="28"/>
          <w:szCs w:val="28"/>
        </w:rPr>
        <w:t>rophone</w:t>
      </w:r>
    </w:p>
    <w:tbl>
      <w:tblPr>
        <w:tblW w:w="10367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4013"/>
        <w:gridCol w:w="987"/>
        <w:gridCol w:w="990"/>
        <w:gridCol w:w="1264"/>
        <w:gridCol w:w="1182"/>
      </w:tblGrid>
      <w:tr w:rsidR="00B42F61" w:rsidRPr="00FD2C53" w14:paraId="167BD714" w14:textId="77777777" w:rsidTr="006C18A1">
        <w:trPr>
          <w:trHeight w:val="31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540FB921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To do this: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399B40B4" w14:textId="59134882" w:rsidR="00B42F61" w:rsidRPr="00FD2C53" w:rsidRDefault="00B42F61" w:rsidP="00310D4C">
            <w:pPr>
              <w:widowControl/>
              <w:autoSpaceDE/>
              <w:autoSpaceDN/>
              <w:spacing w:before="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When called on by the chair, say</w:t>
            </w:r>
            <w:r w:rsidRPr="00FD2C53">
              <w:rPr>
                <w:rFonts w:eastAsia="Times New Roman"/>
                <w:b/>
                <w:bCs/>
              </w:rPr>
              <w:t>: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140E08BE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2C53">
              <w:rPr>
                <w:rFonts w:eastAsia="Times New Roman"/>
                <w:b/>
                <w:bCs/>
              </w:rPr>
              <w:t>Needs</w:t>
            </w:r>
            <w:proofErr w:type="gramEnd"/>
            <w:r w:rsidRPr="00FD2C53">
              <w:rPr>
                <w:rFonts w:eastAsia="Times New Roman"/>
                <w:b/>
                <w:bCs/>
              </w:rPr>
              <w:t xml:space="preserve"> a </w:t>
            </w:r>
            <w:proofErr w:type="gramStart"/>
            <w:r w:rsidRPr="00FD2C53">
              <w:rPr>
                <w:rFonts w:eastAsia="Times New Roman"/>
                <w:b/>
                <w:bCs/>
              </w:rPr>
              <w:t>second?</w:t>
            </w:r>
            <w:proofErr w:type="gramEnd"/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79722235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Open to debate?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2A974C82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Can be amended?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  <w:hideMark/>
          </w:tcPr>
          <w:p w14:paraId="095ED772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b/>
                <w:bCs/>
              </w:rPr>
              <w:t>What vote is needed?</w:t>
            </w:r>
            <w:r w:rsidRPr="00FD2C53">
              <w:rPr>
                <w:rFonts w:eastAsia="Times New Roman"/>
              </w:rPr>
              <w:t> </w:t>
            </w:r>
          </w:p>
        </w:tc>
      </w:tr>
      <w:tr w:rsidR="00B42F61" w:rsidRPr="00FD2C53" w14:paraId="2A73F763" w14:textId="77777777" w:rsidTr="006C18A1">
        <w:trPr>
          <w:trHeight w:val="31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6E99E" w14:textId="1C7BF9CE" w:rsidR="00B42F61" w:rsidRPr="00FD2C53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Ask a question for information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53C61" w14:textId="194BA69B" w:rsidR="00B42F61" w:rsidRPr="00634F36" w:rsidRDefault="00634F36" w:rsidP="00CA2AB5">
            <w:pPr>
              <w:widowControl/>
              <w:autoSpaceDE/>
              <w:autoSpaceDN/>
              <w:ind w:left="104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34F36">
              <w:rPr>
                <w:rFonts w:eastAsia="Times New Roman"/>
                <w:i/>
                <w:iCs/>
              </w:rPr>
              <w:t>I have a request for information</w:t>
            </w:r>
            <w:r>
              <w:rPr>
                <w:rFonts w:eastAsia="Times New Roman"/>
                <w:i/>
                <w:iCs/>
              </w:rPr>
              <w:t>.</w:t>
            </w:r>
            <w:r w:rsidRPr="00634F36">
              <w:rPr>
                <w:rFonts w:eastAsia="Times New Roman"/>
                <w:i/>
                <w:iCs/>
              </w:rPr>
              <w:t xml:space="preserve"> (</w:t>
            </w:r>
            <w:r w:rsidR="00B42F61" w:rsidRPr="00634F36">
              <w:rPr>
                <w:rFonts w:eastAsia="Times New Roman"/>
                <w:i/>
                <w:iCs/>
              </w:rPr>
              <w:t>Ask your question about the pending motion.)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3BBE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AE16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D2F19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4B942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 vote </w:t>
            </w:r>
          </w:p>
        </w:tc>
      </w:tr>
      <w:tr w:rsidR="00B42F61" w:rsidRPr="00FD2C53" w14:paraId="7DA29388" w14:textId="77777777" w:rsidTr="006C18A1">
        <w:trPr>
          <w:trHeight w:val="31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665B6" w14:textId="5B2B1732" w:rsidR="00B42F61" w:rsidRPr="00FD2C53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Ask a question about the rules or process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65E0C" w14:textId="4FEA29F8" w:rsidR="00B42F61" w:rsidRPr="00634F36" w:rsidRDefault="00634F36" w:rsidP="00CA2AB5">
            <w:pPr>
              <w:widowControl/>
              <w:autoSpaceDE/>
              <w:autoSpaceDN/>
              <w:ind w:left="104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34F36">
              <w:rPr>
                <w:rFonts w:eastAsia="Times New Roman"/>
                <w:i/>
                <w:iCs/>
              </w:rPr>
              <w:t xml:space="preserve">I rise to a parliamentary inquiry. </w:t>
            </w:r>
            <w:r w:rsidR="00B42F61" w:rsidRPr="00634F36">
              <w:rPr>
                <w:rFonts w:eastAsia="Times New Roman"/>
                <w:i/>
                <w:iCs/>
              </w:rPr>
              <w:t>(Ask your question regarding rules or process.)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2F3D5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12DCA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65815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DCBDC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 vote </w:t>
            </w:r>
          </w:p>
        </w:tc>
      </w:tr>
      <w:tr w:rsidR="00B42F61" w:rsidRPr="00FD2C53" w14:paraId="0CBC2DAF" w14:textId="77777777" w:rsidTr="006C18A1">
        <w:trPr>
          <w:trHeight w:val="31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2B5BA" w14:textId="1F25BE52" w:rsidR="00B42F61" w:rsidRPr="00FD2C53" w:rsidRDefault="00B42F61" w:rsidP="00B42F61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Complain about noise, etc.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9EFB5" w14:textId="77777777" w:rsidR="00CA2AB5" w:rsidRDefault="00634F36" w:rsidP="00CA2AB5">
            <w:pPr>
              <w:widowControl/>
              <w:autoSpaceDE/>
              <w:autoSpaceDN/>
              <w:ind w:left="104"/>
              <w:textAlignment w:val="baseline"/>
              <w:rPr>
                <w:rFonts w:eastAsia="Times New Roman"/>
                <w:i/>
                <w:iCs/>
              </w:rPr>
            </w:pPr>
            <w:r w:rsidRPr="00634F36">
              <w:rPr>
                <w:rFonts w:eastAsia="Times New Roman"/>
                <w:i/>
                <w:iCs/>
              </w:rPr>
              <w:t xml:space="preserve">I rise to a question of privilege. </w:t>
            </w:r>
          </w:p>
          <w:p w14:paraId="3A35DEC8" w14:textId="5BBBC10D" w:rsidR="00B42F61" w:rsidRPr="005C4B07" w:rsidRDefault="00B42F61" w:rsidP="00CA2AB5">
            <w:pPr>
              <w:widowControl/>
              <w:autoSpaceDE/>
              <w:autoSpaceDN/>
              <w:ind w:left="104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C4B07">
              <w:rPr>
                <w:rFonts w:eastAsia="Times New Roman"/>
                <w:i/>
                <w:iCs/>
              </w:rPr>
              <w:t>(State your concern.)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07D71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92945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1385F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C7B8B" w14:textId="77777777" w:rsidR="00B42F61" w:rsidRPr="00FD2C53" w:rsidRDefault="00B42F61" w:rsidP="00BE174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 vote </w:t>
            </w:r>
          </w:p>
        </w:tc>
      </w:tr>
      <w:tr w:rsidR="006C18A1" w:rsidRPr="00FD2C53" w14:paraId="266EA23C" w14:textId="77777777" w:rsidTr="006C18A1">
        <w:trPr>
          <w:trHeight w:val="30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BA415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Protest breach of rules or conduct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29D22" w14:textId="77777777" w:rsidR="006C18A1" w:rsidRPr="00FD2C53" w:rsidRDefault="006C18A1" w:rsidP="00F66C29">
            <w:pPr>
              <w:widowControl/>
              <w:autoSpaceDE/>
              <w:autoSpaceDN/>
              <w:ind w:left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  <w:i/>
                <w:iCs/>
              </w:rPr>
              <w:t>Point of order!</w:t>
            </w:r>
            <w:r w:rsidRPr="00FD2C5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(S</w:t>
            </w:r>
            <w:r w:rsidRPr="005C4B07">
              <w:rPr>
                <w:rFonts w:eastAsia="Times New Roman"/>
                <w:i/>
                <w:iCs/>
              </w:rPr>
              <w:t>tate which rules may have been broken or are not being enforced.)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30395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D4A11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26F8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6EC28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 vote </w:t>
            </w:r>
          </w:p>
        </w:tc>
      </w:tr>
      <w:tr w:rsidR="006C18A1" w:rsidRPr="00FD2C53" w14:paraId="52E42F95" w14:textId="77777777" w:rsidTr="006C18A1">
        <w:trPr>
          <w:trHeight w:val="306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29A41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Appeal a ruling by the chair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4B43C" w14:textId="77777777" w:rsidR="006C18A1" w:rsidRPr="00FD2C53" w:rsidRDefault="006C18A1" w:rsidP="00F66C2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  </w:t>
            </w:r>
            <w:r w:rsidRPr="00FD2C53">
              <w:rPr>
                <w:rFonts w:eastAsia="Times New Roman"/>
                <w:i/>
                <w:iCs/>
              </w:rPr>
              <w:t>I appeal the chair’s decision.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34F1F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Yes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0C42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>*</w:t>
            </w:r>
            <w:r w:rsidRPr="00FD2C53">
              <w:rPr>
                <w:rFonts w:eastAsia="Times New Roman"/>
              </w:rPr>
              <w:t> 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6426D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No 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F3295" w14:textId="77777777" w:rsidR="006C18A1" w:rsidRPr="00FD2C53" w:rsidRDefault="006C18A1" w:rsidP="00F66C29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53">
              <w:rPr>
                <w:rFonts w:eastAsia="Times New Roman"/>
              </w:rPr>
              <w:t>Majority </w:t>
            </w:r>
          </w:p>
        </w:tc>
      </w:tr>
    </w:tbl>
    <w:p w14:paraId="796F537B" w14:textId="60F090C9" w:rsidR="00EC7557" w:rsidRPr="00290903" w:rsidRDefault="00FF2A52" w:rsidP="006C18A1">
      <w:pPr>
        <w:widowControl/>
        <w:autoSpaceDE/>
        <w:autoSpaceDN/>
        <w:spacing w:before="240"/>
        <w:ind w:left="630"/>
        <w:textAlignment w:val="baseline"/>
        <w:rPr>
          <w:rFonts w:asciiTheme="minorHAnsi" w:eastAsia="Times New Roman" w:hAnsiTheme="minorHAnsi" w:cstheme="minorHAnsi"/>
        </w:rPr>
      </w:pPr>
      <w:r w:rsidRPr="00290903">
        <w:rPr>
          <w:rFonts w:asciiTheme="minorHAnsi" w:eastAsia="Times New Roman" w:hAnsiTheme="minorHAnsi" w:cstheme="minorHAnsi"/>
        </w:rPr>
        <w:t>* Unless it relates to a breach of the rules of speaking or to the order of business taken up.</w:t>
      </w:r>
    </w:p>
    <w:sectPr w:rsidR="00EC7557" w:rsidRPr="00290903" w:rsidSect="00D85135">
      <w:footerReference w:type="default" r:id="rId6"/>
      <w:pgSz w:w="12240" w:h="15840"/>
      <w:pgMar w:top="288" w:right="418" w:bottom="1094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C814" w14:textId="77777777" w:rsidR="004E5859" w:rsidRDefault="004E5859" w:rsidP="00D85135">
      <w:r>
        <w:separator/>
      </w:r>
    </w:p>
  </w:endnote>
  <w:endnote w:type="continuationSeparator" w:id="0">
    <w:p w14:paraId="295DAA23" w14:textId="77777777" w:rsidR="004E5859" w:rsidRDefault="004E5859" w:rsidP="00D8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8E71" w14:textId="0E8001FA" w:rsidR="00D85135" w:rsidRDefault="00D85135" w:rsidP="00D85135">
    <w:pPr>
      <w:pStyle w:val="Footer"/>
    </w:pPr>
    <w:r w:rsidRPr="00EE2D3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CB035A" wp14:editId="254C51AA">
              <wp:simplePos x="0" y="0"/>
              <wp:positionH relativeFrom="page">
                <wp:posOffset>2326640</wp:posOffset>
              </wp:positionH>
              <wp:positionV relativeFrom="page">
                <wp:posOffset>9266555</wp:posOffset>
              </wp:positionV>
              <wp:extent cx="4905375" cy="495300"/>
              <wp:effectExtent l="0" t="0" r="9525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053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15EEC" w14:textId="7C35C151" w:rsidR="00D85135" w:rsidRDefault="00D85135" w:rsidP="00D85135">
                          <w:pPr>
                            <w:spacing w:before="19"/>
                            <w:ind w:left="20"/>
                            <w:jc w:val="right"/>
                            <w:rPr>
                              <w:color w:val="44546A" w:themeColor="text2"/>
                              <w:sz w:val="20"/>
                            </w:rPr>
                          </w:pPr>
                          <w:r>
                            <w:rPr>
                              <w:color w:val="44546A" w:themeColor="text2"/>
                              <w:sz w:val="20"/>
                            </w:rPr>
                            <w:t>Parliamentary Procedure Simplified</w:t>
                          </w:r>
                        </w:p>
                        <w:p w14:paraId="0C6377CD" w14:textId="55FFDB4D" w:rsidR="00D85135" w:rsidRDefault="00D85135" w:rsidP="00D85135">
                          <w:pPr>
                            <w:spacing w:before="19"/>
                            <w:ind w:left="20"/>
                            <w:jc w:val="right"/>
                            <w:rPr>
                              <w:color w:val="44546A" w:themeColor="text2"/>
                              <w:sz w:val="20"/>
                            </w:rPr>
                          </w:pPr>
                          <w:r w:rsidRPr="00BD72E0">
                            <w:rPr>
                              <w:color w:val="44546A" w:themeColor="text2"/>
                              <w:sz w:val="20"/>
                            </w:rPr>
                            <w:t>202</w:t>
                          </w:r>
                          <w:r w:rsidR="002751A7">
                            <w:rPr>
                              <w:color w:val="44546A" w:themeColor="text2"/>
                              <w:sz w:val="20"/>
                            </w:rPr>
                            <w:t>5</w:t>
                          </w:r>
                          <w:r w:rsidRPr="00BD72E0">
                            <w:rPr>
                              <w:color w:val="44546A" w:themeColor="text2"/>
                              <w:sz w:val="20"/>
                            </w:rPr>
                            <w:t xml:space="preserve"> WSPTA</w:t>
                          </w:r>
                          <w:r w:rsidR="002751A7">
                            <w:rPr>
                              <w:color w:val="44546A" w:themeColor="text2"/>
                              <w:sz w:val="20"/>
                            </w:rPr>
                            <w:t xml:space="preserve"> </w:t>
                          </w:r>
                          <w:r w:rsidR="0069677F">
                            <w:rPr>
                              <w:color w:val="44546A" w:themeColor="text2"/>
                              <w:sz w:val="20"/>
                            </w:rPr>
                            <w:t>Legislative Assembly</w:t>
                          </w:r>
                          <w:r w:rsidRPr="00BD72E0">
                            <w:rPr>
                              <w:color w:val="44546A" w:themeColor="text2"/>
                              <w:sz w:val="20"/>
                            </w:rPr>
                            <w:t xml:space="preserve"> </w:t>
                          </w:r>
                        </w:p>
                        <w:p w14:paraId="5EF7B4CF" w14:textId="77777777" w:rsidR="00D85135" w:rsidRPr="00ED3F57" w:rsidRDefault="00D85135" w:rsidP="00D85135">
                          <w:pPr>
                            <w:spacing w:before="19"/>
                            <w:ind w:left="20"/>
                            <w:rPr>
                              <w:color w:val="44546A" w:themeColor="text2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03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2pt;margin-top:729.65pt;width:386.25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" filled="f" stroked="f">
              <v:path arrowok="t"/>
              <v:textbox inset="0,0,0,0">
                <w:txbxContent>
                  <w:p w14:paraId="63C15EEC" w14:textId="7C35C151" w:rsidR="00D85135" w:rsidRDefault="00D85135" w:rsidP="00D85135">
                    <w:pPr>
                      <w:spacing w:before="19"/>
                      <w:ind w:left="20"/>
                      <w:jc w:val="right"/>
                      <w:rPr>
                        <w:color w:val="44546A" w:themeColor="text2"/>
                        <w:sz w:val="20"/>
                      </w:rPr>
                    </w:pPr>
                    <w:r>
                      <w:rPr>
                        <w:color w:val="44546A" w:themeColor="text2"/>
                        <w:sz w:val="20"/>
                      </w:rPr>
                      <w:t>Parliamentary Procedure Simplified</w:t>
                    </w:r>
                  </w:p>
                  <w:p w14:paraId="0C6377CD" w14:textId="55FFDB4D" w:rsidR="00D85135" w:rsidRDefault="00D85135" w:rsidP="00D85135">
                    <w:pPr>
                      <w:spacing w:before="19"/>
                      <w:ind w:left="20"/>
                      <w:jc w:val="right"/>
                      <w:rPr>
                        <w:color w:val="44546A" w:themeColor="text2"/>
                        <w:sz w:val="20"/>
                      </w:rPr>
                    </w:pPr>
                    <w:r w:rsidRPr="00BD72E0">
                      <w:rPr>
                        <w:color w:val="44546A" w:themeColor="text2"/>
                        <w:sz w:val="20"/>
                      </w:rPr>
                      <w:t>202</w:t>
                    </w:r>
                    <w:r w:rsidR="002751A7">
                      <w:rPr>
                        <w:color w:val="44546A" w:themeColor="text2"/>
                        <w:sz w:val="20"/>
                      </w:rPr>
                      <w:t>5</w:t>
                    </w:r>
                    <w:r w:rsidRPr="00BD72E0">
                      <w:rPr>
                        <w:color w:val="44546A" w:themeColor="text2"/>
                        <w:sz w:val="20"/>
                      </w:rPr>
                      <w:t xml:space="preserve"> WSPTA</w:t>
                    </w:r>
                    <w:r w:rsidR="002751A7">
                      <w:rPr>
                        <w:color w:val="44546A" w:themeColor="text2"/>
                        <w:sz w:val="20"/>
                      </w:rPr>
                      <w:t xml:space="preserve"> </w:t>
                    </w:r>
                    <w:r w:rsidR="0069677F">
                      <w:rPr>
                        <w:color w:val="44546A" w:themeColor="text2"/>
                        <w:sz w:val="20"/>
                      </w:rPr>
                      <w:t>Legislative Assembly</w:t>
                    </w:r>
                    <w:r w:rsidRPr="00BD72E0">
                      <w:rPr>
                        <w:color w:val="44546A" w:themeColor="text2"/>
                        <w:sz w:val="20"/>
                      </w:rPr>
                      <w:t xml:space="preserve"> </w:t>
                    </w:r>
                  </w:p>
                  <w:p w14:paraId="5EF7B4CF" w14:textId="77777777" w:rsidR="00D85135" w:rsidRPr="00ED3F57" w:rsidRDefault="00D85135" w:rsidP="00D85135">
                    <w:pPr>
                      <w:spacing w:before="19"/>
                      <w:ind w:left="20"/>
                      <w:rPr>
                        <w:color w:val="44546A" w:themeColor="text2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E2D3E">
      <w:rPr>
        <w:noProof/>
      </w:rPr>
      <w:drawing>
        <wp:anchor distT="0" distB="0" distL="0" distR="0" simplePos="0" relativeHeight="251659264" behindDoc="1" locked="0" layoutInCell="1" allowOverlap="1" wp14:anchorId="7BE5A28C" wp14:editId="5FD87C6E">
          <wp:simplePos x="0" y="0"/>
          <wp:positionH relativeFrom="page">
            <wp:posOffset>914400</wp:posOffset>
          </wp:positionH>
          <wp:positionV relativeFrom="page">
            <wp:posOffset>9230360</wp:posOffset>
          </wp:positionV>
          <wp:extent cx="913765" cy="475615"/>
          <wp:effectExtent l="0" t="0" r="635" b="0"/>
          <wp:wrapNone/>
          <wp:docPr id="909542339" name="image3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42339" name="image3.png" descr="A black and white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2D3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44DBEC" wp14:editId="7FB5C525">
              <wp:simplePos x="0" y="0"/>
              <wp:positionH relativeFrom="page">
                <wp:posOffset>1823720</wp:posOffset>
              </wp:positionH>
              <wp:positionV relativeFrom="page">
                <wp:posOffset>9190990</wp:posOffset>
              </wp:positionV>
              <wp:extent cx="5427345" cy="0"/>
              <wp:effectExtent l="0" t="0" r="0" b="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273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4612E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.6pt,723.7pt" to="570.95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" strokecolor="#44546a [3215]" strokeweight=".48pt">
              <o:lock v:ext="edit" shapetype="f"/>
              <w10:wrap anchorx="page" anchory="page"/>
            </v:line>
          </w:pict>
        </mc:Fallback>
      </mc:AlternateContent>
    </w:r>
  </w:p>
  <w:p w14:paraId="74434FDF" w14:textId="40D6E0EF" w:rsidR="00D85135" w:rsidRDefault="00D85135">
    <w:pPr>
      <w:pStyle w:val="Footer"/>
    </w:pPr>
  </w:p>
  <w:p w14:paraId="39FE63E4" w14:textId="77777777" w:rsidR="00D85135" w:rsidRDefault="00D85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8D5F" w14:textId="77777777" w:rsidR="004E5859" w:rsidRDefault="004E5859" w:rsidP="00D85135">
      <w:r>
        <w:separator/>
      </w:r>
    </w:p>
  </w:footnote>
  <w:footnote w:type="continuationSeparator" w:id="0">
    <w:p w14:paraId="7498CA5C" w14:textId="77777777" w:rsidR="004E5859" w:rsidRDefault="004E5859" w:rsidP="00D8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57"/>
    <w:rsid w:val="00063BF8"/>
    <w:rsid w:val="00143705"/>
    <w:rsid w:val="001C02F7"/>
    <w:rsid w:val="002751A7"/>
    <w:rsid w:val="00276412"/>
    <w:rsid w:val="00290903"/>
    <w:rsid w:val="00310D4C"/>
    <w:rsid w:val="00323ACF"/>
    <w:rsid w:val="003D33B3"/>
    <w:rsid w:val="004326F3"/>
    <w:rsid w:val="004439A5"/>
    <w:rsid w:val="004E5859"/>
    <w:rsid w:val="005C4B07"/>
    <w:rsid w:val="00634F36"/>
    <w:rsid w:val="0069677F"/>
    <w:rsid w:val="006C18A1"/>
    <w:rsid w:val="006F5DDB"/>
    <w:rsid w:val="00723D14"/>
    <w:rsid w:val="00AE2C9A"/>
    <w:rsid w:val="00B42F61"/>
    <w:rsid w:val="00B63EC0"/>
    <w:rsid w:val="00B96197"/>
    <w:rsid w:val="00BD5C9C"/>
    <w:rsid w:val="00BE7012"/>
    <w:rsid w:val="00CA2AB5"/>
    <w:rsid w:val="00D85135"/>
    <w:rsid w:val="00DD48B8"/>
    <w:rsid w:val="00DE0834"/>
    <w:rsid w:val="00E128FF"/>
    <w:rsid w:val="00E42315"/>
    <w:rsid w:val="00E84358"/>
    <w:rsid w:val="00EC7557"/>
    <w:rsid w:val="00F00BBE"/>
    <w:rsid w:val="00FD31FD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72C29"/>
  <w15:chartTrackingRefBased/>
  <w15:docId w15:val="{CB190987-2B39-413D-8B29-64E2D95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55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7557"/>
    <w:rPr>
      <w:rFonts w:ascii="Calibri" w:eastAsia="Calibri" w:hAnsi="Calibri" w:cs="Calibri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C755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35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3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7FD67BDB785448A0FB9DB65E7D018" ma:contentTypeVersion="14" ma:contentTypeDescription="Create a new document." ma:contentTypeScope="" ma:versionID="a27618130eff8f89d61f617144e64cb3">
  <xsd:schema xmlns:xsd="http://www.w3.org/2001/XMLSchema" xmlns:xs="http://www.w3.org/2001/XMLSchema" xmlns:p="http://schemas.microsoft.com/office/2006/metadata/properties" xmlns:ns2="0f7b0f02-f70b-4cfb-85de-fd45890ca4b7" xmlns:ns3="aa1b7441-c105-4f3e-838e-eb313886c4be" targetNamespace="http://schemas.microsoft.com/office/2006/metadata/properties" ma:root="true" ma:fieldsID="437f48938d237c8bf75a509a1c0de18b" ns2:_="" ns3:_="">
    <xsd:import namespace="0f7b0f02-f70b-4cfb-85de-fd45890ca4b7"/>
    <xsd:import namespace="aa1b7441-c105-4f3e-838e-eb313886c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0f02-f70b-4cfb-85de-fd45890ca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b8c44b-b523-48ec-be9e-473cc41cf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7441-c105-4f3e-838e-eb313886c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7b0f02-f70b-4cfb-85de-fd45890ca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A4F203-1DFA-4B19-8623-F69C0B22B55C}"/>
</file>

<file path=customXml/itemProps2.xml><?xml version="1.0" encoding="utf-8"?>
<ds:datastoreItem xmlns:ds="http://schemas.openxmlformats.org/officeDocument/2006/customXml" ds:itemID="{52C14543-F2C0-4449-A42A-0D697F53A971}"/>
</file>

<file path=customXml/itemProps3.xml><?xml version="1.0" encoding="utf-8"?>
<ds:datastoreItem xmlns:ds="http://schemas.openxmlformats.org/officeDocument/2006/customXml" ds:itemID="{C46BB53B-D3F6-4485-AA2C-F295E0430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2150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Chamberlain, President</dc:creator>
  <cp:keywords/>
  <dc:description/>
  <cp:lastModifiedBy>Nancy Chamberlain</cp:lastModifiedBy>
  <cp:revision>2</cp:revision>
  <dcterms:created xsi:type="dcterms:W3CDTF">2025-09-16T18:29:00Z</dcterms:created>
  <dcterms:modified xsi:type="dcterms:W3CDTF">2025-09-16T18:29:00Z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0x0101007ED7FD67BDB785448A0FB9DB65E7D018</vt:lpwstr>
  </property>
</Properties>
</file>